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01D2" w14:textId="20A27C71" w:rsidR="00666CC2" w:rsidRPr="00666CC2" w:rsidRDefault="00202E9D" w:rsidP="00666CC2">
      <w:pPr>
        <w:jc w:val="center"/>
        <w:rPr>
          <w:b/>
          <w:sz w:val="28"/>
        </w:rPr>
      </w:pPr>
      <w:r>
        <w:rPr>
          <w:b/>
          <w:sz w:val="28"/>
        </w:rPr>
        <w:t xml:space="preserve">Course </w:t>
      </w:r>
      <w:bookmarkStart w:id="0" w:name="_GoBack"/>
      <w:bookmarkEnd w:id="0"/>
      <w:r w:rsidR="00666CC2">
        <w:rPr>
          <w:b/>
          <w:sz w:val="28"/>
        </w:rPr>
        <w:t xml:space="preserve">Alignment </w:t>
      </w:r>
      <w:r w:rsidR="001101A0">
        <w:rPr>
          <w:b/>
          <w:sz w:val="28"/>
        </w:rPr>
        <w:t>Matrix</w:t>
      </w:r>
    </w:p>
    <w:p w14:paraId="5F86A28A" w14:textId="60E1EEA6" w:rsidR="00666CC2" w:rsidRDefault="001A526C">
      <w:r>
        <w:t xml:space="preserve">The Online Course Development Rubric requires that evaluated learning activities and objectives are aligned. </w:t>
      </w:r>
      <w:r w:rsidR="00326FEC">
        <w:t>Use this tabl</w:t>
      </w:r>
      <w:r>
        <w:t xml:space="preserve">e to demonstrate alignment and send to the </w:t>
      </w:r>
      <w:r w:rsidR="000431FB">
        <w:t>Instructional Designer</w:t>
      </w:r>
      <w:r>
        <w:t xml:space="preserve"> to facilitate the review </w:t>
      </w:r>
      <w:proofErr w:type="gramStart"/>
      <w:r>
        <w:t>process.*</w:t>
      </w:r>
      <w:proofErr w:type="gramEnd"/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6660"/>
      </w:tblGrid>
      <w:tr w:rsidR="001A526C" w:rsidRPr="00F53887" w14:paraId="1BFA6A47" w14:textId="77777777" w:rsidTr="001A526C">
        <w:tc>
          <w:tcPr>
            <w:tcW w:w="6408" w:type="dxa"/>
          </w:tcPr>
          <w:p w14:paraId="4B166C63" w14:textId="77777777" w:rsidR="001A526C" w:rsidRDefault="001A526C" w:rsidP="00F538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Course</w:t>
            </w:r>
            <w:r w:rsidRPr="00F53887">
              <w:rPr>
                <w:b/>
              </w:rPr>
              <w:t xml:space="preserve"> Objectives</w:t>
            </w:r>
          </w:p>
          <w:p w14:paraId="3648ED27" w14:textId="77777777" w:rsidR="001A526C" w:rsidRPr="001A526C" w:rsidRDefault="001A526C" w:rsidP="00F53887">
            <w:pPr>
              <w:spacing w:after="0" w:line="240" w:lineRule="auto"/>
            </w:pPr>
            <w:r w:rsidRPr="001A526C">
              <w:t>(paste each course objective below)</w:t>
            </w:r>
          </w:p>
        </w:tc>
        <w:tc>
          <w:tcPr>
            <w:tcW w:w="6660" w:type="dxa"/>
          </w:tcPr>
          <w:p w14:paraId="26BECD2F" w14:textId="77777777" w:rsidR="001A526C" w:rsidRDefault="001101A0" w:rsidP="00F538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Evaluated </w:t>
            </w:r>
            <w:r w:rsidR="001A526C">
              <w:rPr>
                <w:b/>
              </w:rPr>
              <w:t xml:space="preserve">Learning </w:t>
            </w:r>
            <w:r w:rsidR="001A526C" w:rsidRPr="00F53887">
              <w:rPr>
                <w:b/>
              </w:rPr>
              <w:t>Activities</w:t>
            </w:r>
          </w:p>
          <w:p w14:paraId="00D239A7" w14:textId="77777777" w:rsidR="001A526C" w:rsidRPr="001A526C" w:rsidRDefault="001A526C" w:rsidP="00F53887">
            <w:pPr>
              <w:spacing w:after="0" w:line="240" w:lineRule="auto"/>
            </w:pPr>
            <w:r w:rsidRPr="001A526C">
              <w:t>(describe each learning activity that supports an objective</w:t>
            </w:r>
            <w:r w:rsidR="001101A0">
              <w:t xml:space="preserve"> and is evaluated in some manner.</w:t>
            </w:r>
            <w:r w:rsidRPr="001A526C">
              <w:t>)</w:t>
            </w:r>
          </w:p>
        </w:tc>
      </w:tr>
      <w:tr w:rsidR="001A526C" w:rsidRPr="00F53887" w14:paraId="0BBE2E55" w14:textId="77777777" w:rsidTr="001A526C">
        <w:trPr>
          <w:trHeight w:val="432"/>
        </w:trPr>
        <w:tc>
          <w:tcPr>
            <w:tcW w:w="6408" w:type="dxa"/>
          </w:tcPr>
          <w:p w14:paraId="70CBD885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573E4A88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16A17410" w14:textId="77777777" w:rsidTr="001A526C">
        <w:trPr>
          <w:trHeight w:val="432"/>
        </w:trPr>
        <w:tc>
          <w:tcPr>
            <w:tcW w:w="6408" w:type="dxa"/>
          </w:tcPr>
          <w:p w14:paraId="1A042E13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2D685569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4D5D369D" w14:textId="77777777" w:rsidTr="001A526C">
        <w:trPr>
          <w:trHeight w:val="432"/>
        </w:trPr>
        <w:tc>
          <w:tcPr>
            <w:tcW w:w="6408" w:type="dxa"/>
          </w:tcPr>
          <w:p w14:paraId="4AEE5843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34BCE300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730720D4" w14:textId="77777777" w:rsidTr="001A526C">
        <w:trPr>
          <w:trHeight w:val="432"/>
        </w:trPr>
        <w:tc>
          <w:tcPr>
            <w:tcW w:w="6408" w:type="dxa"/>
          </w:tcPr>
          <w:p w14:paraId="0C05070B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37EBFAF3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18F5C721" w14:textId="77777777" w:rsidTr="001A526C">
        <w:trPr>
          <w:trHeight w:val="432"/>
        </w:trPr>
        <w:tc>
          <w:tcPr>
            <w:tcW w:w="6408" w:type="dxa"/>
          </w:tcPr>
          <w:p w14:paraId="73835C13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117036DF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59970ED5" w14:textId="77777777" w:rsidTr="001A526C">
        <w:trPr>
          <w:trHeight w:val="432"/>
        </w:trPr>
        <w:tc>
          <w:tcPr>
            <w:tcW w:w="6408" w:type="dxa"/>
          </w:tcPr>
          <w:p w14:paraId="27E506B8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183F907F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136B9663" w14:textId="77777777" w:rsidTr="001A526C">
        <w:trPr>
          <w:trHeight w:val="432"/>
        </w:trPr>
        <w:tc>
          <w:tcPr>
            <w:tcW w:w="6408" w:type="dxa"/>
          </w:tcPr>
          <w:p w14:paraId="1320F226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71F65D70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64566B1C" w14:textId="77777777" w:rsidTr="001A526C">
        <w:trPr>
          <w:trHeight w:val="432"/>
        </w:trPr>
        <w:tc>
          <w:tcPr>
            <w:tcW w:w="6408" w:type="dxa"/>
          </w:tcPr>
          <w:p w14:paraId="217521D1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259F1E34" w14:textId="77777777" w:rsidR="001A526C" w:rsidRPr="00F53887" w:rsidRDefault="001A526C" w:rsidP="00F53887">
            <w:pPr>
              <w:spacing w:after="0" w:line="240" w:lineRule="auto"/>
            </w:pPr>
          </w:p>
        </w:tc>
      </w:tr>
      <w:tr w:rsidR="001A526C" w:rsidRPr="00F53887" w14:paraId="1494D3B0" w14:textId="77777777" w:rsidTr="001A526C">
        <w:trPr>
          <w:trHeight w:val="432"/>
        </w:trPr>
        <w:tc>
          <w:tcPr>
            <w:tcW w:w="6408" w:type="dxa"/>
          </w:tcPr>
          <w:p w14:paraId="6257F02E" w14:textId="77777777" w:rsidR="001A526C" w:rsidRPr="00F53887" w:rsidRDefault="001A526C" w:rsidP="00F53887">
            <w:pPr>
              <w:spacing w:after="0" w:line="240" w:lineRule="auto"/>
            </w:pPr>
          </w:p>
        </w:tc>
        <w:tc>
          <w:tcPr>
            <w:tcW w:w="6660" w:type="dxa"/>
          </w:tcPr>
          <w:p w14:paraId="62A5FAD6" w14:textId="77777777" w:rsidR="001A526C" w:rsidRPr="00F53887" w:rsidRDefault="001A526C" w:rsidP="00F53887">
            <w:pPr>
              <w:spacing w:after="0" w:line="240" w:lineRule="auto"/>
            </w:pPr>
          </w:p>
        </w:tc>
      </w:tr>
    </w:tbl>
    <w:p w14:paraId="2C89C8A7" w14:textId="77777777" w:rsidR="000D54C8" w:rsidRDefault="000D54C8" w:rsidP="00423A1B">
      <w:pPr>
        <w:spacing w:after="0" w:line="240" w:lineRule="auto"/>
      </w:pPr>
    </w:p>
    <w:p w14:paraId="3CE36D9C" w14:textId="2FFED66B" w:rsidR="001A526C" w:rsidRDefault="001A526C" w:rsidP="00423A1B">
      <w:pPr>
        <w:spacing w:after="0" w:line="240" w:lineRule="auto"/>
      </w:pPr>
      <w:r>
        <w:t>*This table is not a requirement; consider it a tool to help ensure success.</w:t>
      </w:r>
    </w:p>
    <w:p w14:paraId="5E748A88" w14:textId="37F35E12" w:rsidR="000431FB" w:rsidRDefault="000431FB" w:rsidP="00423A1B">
      <w:pPr>
        <w:spacing w:after="0" w:line="240" w:lineRule="auto"/>
      </w:pPr>
    </w:p>
    <w:p w14:paraId="0E6CAA24" w14:textId="5FD22686" w:rsidR="000431FB" w:rsidRDefault="000431FB" w:rsidP="00423A1B">
      <w:pPr>
        <w:spacing w:after="0" w:line="240" w:lineRule="auto"/>
      </w:pPr>
      <w:r>
        <w:t xml:space="preserve">Are there any objectives that are not supported by evaluated learning activities? </w:t>
      </w:r>
    </w:p>
    <w:p w14:paraId="1C1CD014" w14:textId="18674A3D" w:rsidR="000431FB" w:rsidRDefault="000431FB" w:rsidP="00423A1B">
      <w:pPr>
        <w:spacing w:after="0" w:line="240" w:lineRule="auto"/>
      </w:pPr>
    </w:p>
    <w:p w14:paraId="4D97B7C3" w14:textId="1B33BCC6" w:rsidR="000431FB" w:rsidRDefault="000431FB" w:rsidP="00423A1B">
      <w:pPr>
        <w:spacing w:after="0" w:line="240" w:lineRule="auto"/>
      </w:pPr>
      <w:r>
        <w:t xml:space="preserve">Are there any learning activities that are not associated with course objectives? </w:t>
      </w:r>
    </w:p>
    <w:sectPr w:rsidR="000431FB" w:rsidSect="00FF3E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A1302"/>
    <w:multiLevelType w:val="hybridMultilevel"/>
    <w:tmpl w:val="BDEC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5117"/>
    <w:multiLevelType w:val="hybridMultilevel"/>
    <w:tmpl w:val="6870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2F"/>
    <w:rsid w:val="00017389"/>
    <w:rsid w:val="000431FB"/>
    <w:rsid w:val="000D54C8"/>
    <w:rsid w:val="000E09EA"/>
    <w:rsid w:val="001101A0"/>
    <w:rsid w:val="001A526C"/>
    <w:rsid w:val="00202E9D"/>
    <w:rsid w:val="00326FEC"/>
    <w:rsid w:val="00392DA1"/>
    <w:rsid w:val="00423A1B"/>
    <w:rsid w:val="0047482F"/>
    <w:rsid w:val="00492FA8"/>
    <w:rsid w:val="00614C40"/>
    <w:rsid w:val="00641CF6"/>
    <w:rsid w:val="00666CC2"/>
    <w:rsid w:val="0070769C"/>
    <w:rsid w:val="007859DF"/>
    <w:rsid w:val="00C5258E"/>
    <w:rsid w:val="00C75283"/>
    <w:rsid w:val="00CD5325"/>
    <w:rsid w:val="00EE3BEF"/>
    <w:rsid w:val="00F53887"/>
    <w:rsid w:val="00F90AAC"/>
    <w:rsid w:val="00FE134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FD7F"/>
  <w15:chartTrackingRefBased/>
  <w15:docId w15:val="{C79BE163-C238-4624-863F-C1C2B9BF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5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838D37113A4AA4453D4855DD5195" ma:contentTypeVersion="1" ma:contentTypeDescription="Create a new document." ma:contentTypeScope="" ma:versionID="fb8788b4f6d7910cd2c5a1243b692cd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91C135-E211-4918-9617-EE2702891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05F69A7-79A5-49D2-BA7D-F4D4EFA41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E17F8-D29D-4AC8-8927-3DAD602624F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christine.crawford</dc:creator>
  <cp:keywords/>
  <cp:lastModifiedBy>Christine Gonnella</cp:lastModifiedBy>
  <cp:revision>4</cp:revision>
  <dcterms:created xsi:type="dcterms:W3CDTF">2017-07-03T18:36:00Z</dcterms:created>
  <dcterms:modified xsi:type="dcterms:W3CDTF">2018-11-06T03:48:00Z</dcterms:modified>
</cp:coreProperties>
</file>